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B17" w:rsidRPr="00344A43" w:rsidRDefault="00E36B17" w:rsidP="00344A43">
      <w:pPr>
        <w:jc w:val="both"/>
        <w:rPr>
          <w:rFonts w:ascii="Times New Roman" w:hAnsi="Times New Roman" w:cs="Times New Roman"/>
          <w:b/>
          <w:bCs/>
        </w:rPr>
      </w:pPr>
      <w:r w:rsidRPr="00344A43">
        <w:rPr>
          <w:rFonts w:ascii="Times New Roman" w:hAnsi="Times New Roman" w:cs="Times New Roman"/>
          <w:b/>
          <w:bCs/>
        </w:rPr>
        <w:t>САМОЗАНЯТОСТЬ: ПЛЮСЫ И МИНУСЫ</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b/>
          <w:bCs/>
        </w:rPr>
        <w:t>Самозанятость</w:t>
      </w:r>
      <w:proofErr w:type="spellEnd"/>
      <w:r w:rsidRPr="00344A43">
        <w:rPr>
          <w:rFonts w:ascii="Times New Roman" w:hAnsi="Times New Roman" w:cs="Times New Roman"/>
          <w:b/>
          <w:bCs/>
        </w:rPr>
        <w:t xml:space="preserve"> </w:t>
      </w:r>
      <w:r w:rsidRPr="00344A43">
        <w:rPr>
          <w:rFonts w:ascii="Times New Roman" w:hAnsi="Times New Roman" w:cs="Times New Roman"/>
        </w:rPr>
        <w:t xml:space="preserve">– это особый налоговый режим, введенный в качестве эксперимента в 2019 году. Официально он называется «налог на профессиональный доход», сокращенно НПД.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Стать </w:t>
      </w:r>
      <w:proofErr w:type="spellStart"/>
      <w:r w:rsidRPr="00344A43">
        <w:rPr>
          <w:rFonts w:ascii="Times New Roman" w:hAnsi="Times New Roman" w:cs="Times New Roman"/>
        </w:rPr>
        <w:t>самозанятыми</w:t>
      </w:r>
      <w:proofErr w:type="spellEnd"/>
      <w:r w:rsidRPr="00344A43">
        <w:rPr>
          <w:rFonts w:ascii="Times New Roman" w:hAnsi="Times New Roman" w:cs="Times New Roman"/>
        </w:rPr>
        <w:t xml:space="preserve"> могут жители всех регионов России, а также некоторые иностранцы – граждане Республики Беларусь, Казахстана, Армении и Киргизии.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Индивидуальные предприниматели тоже могут перейти на НПД, не теряя статуса ИП. Для этого им нужно зарегистрироваться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и в течение 30 дней подать заявление об отказе от </w:t>
      </w:r>
      <w:proofErr w:type="spellStart"/>
      <w:r w:rsidRPr="00344A43">
        <w:rPr>
          <w:rFonts w:ascii="Times New Roman" w:hAnsi="Times New Roman" w:cs="Times New Roman"/>
        </w:rPr>
        <w:t>спецрежимов</w:t>
      </w:r>
      <w:proofErr w:type="spellEnd"/>
      <w:r w:rsidRPr="00344A43">
        <w:rPr>
          <w:rFonts w:ascii="Times New Roman" w:hAnsi="Times New Roman" w:cs="Times New Roman"/>
        </w:rPr>
        <w:t xml:space="preserve"> – упрощенной системы налогообложения (УСН) или единого сельскохозяйственного налога (ЕСХН), если они их применяли.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Индивидуальным предпринимателям, работающим по патенту, нужно либо подождать, пока закончится патент, либо сначала отказаться от патента и </w:t>
      </w:r>
      <w:proofErr w:type="gramStart"/>
      <w:r w:rsidRPr="00344A43">
        <w:rPr>
          <w:rFonts w:ascii="Times New Roman" w:hAnsi="Times New Roman" w:cs="Times New Roman"/>
        </w:rPr>
        <w:t>уже</w:t>
      </w:r>
      <w:proofErr w:type="gramEnd"/>
      <w:r w:rsidRPr="00344A43">
        <w:rPr>
          <w:rFonts w:ascii="Times New Roman" w:hAnsi="Times New Roman" w:cs="Times New Roman"/>
        </w:rPr>
        <w:t xml:space="preserve"> потом становиться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Стать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можно при соблюдении нескольких условий. Для этого нужно: </w:t>
      </w:r>
    </w:p>
    <w:p w:rsidR="00E36B17" w:rsidRPr="00344A43" w:rsidRDefault="00E36B17" w:rsidP="00344A43">
      <w:pPr>
        <w:pStyle w:val="a4"/>
        <w:numPr>
          <w:ilvl w:val="0"/>
          <w:numId w:val="7"/>
        </w:numPr>
        <w:spacing w:after="120"/>
        <w:jc w:val="both"/>
        <w:rPr>
          <w:rFonts w:ascii="Times New Roman" w:hAnsi="Times New Roman" w:cs="Times New Roman"/>
        </w:rPr>
      </w:pPr>
      <w:r w:rsidRPr="00344A43">
        <w:rPr>
          <w:rFonts w:ascii="Times New Roman" w:hAnsi="Times New Roman" w:cs="Times New Roman"/>
        </w:rPr>
        <w:t xml:space="preserve">зарабатывать не более 2,4 миллиона рублей в год; </w:t>
      </w:r>
    </w:p>
    <w:p w:rsidR="00E36B17" w:rsidRPr="00344A43" w:rsidRDefault="00E36B17" w:rsidP="00344A43">
      <w:pPr>
        <w:pStyle w:val="a4"/>
        <w:numPr>
          <w:ilvl w:val="0"/>
          <w:numId w:val="7"/>
        </w:numPr>
        <w:spacing w:after="120"/>
        <w:jc w:val="both"/>
        <w:rPr>
          <w:rFonts w:ascii="Times New Roman" w:hAnsi="Times New Roman" w:cs="Times New Roman"/>
        </w:rPr>
      </w:pPr>
      <w:r w:rsidRPr="00344A43">
        <w:rPr>
          <w:rFonts w:ascii="Times New Roman" w:hAnsi="Times New Roman" w:cs="Times New Roman"/>
        </w:rPr>
        <w:t xml:space="preserve">работать самостоятельно, без наемных сотрудников; </w:t>
      </w:r>
    </w:p>
    <w:p w:rsidR="00E36B17" w:rsidRPr="00344A43" w:rsidRDefault="00E36B17" w:rsidP="00344A43">
      <w:pPr>
        <w:pStyle w:val="a4"/>
        <w:numPr>
          <w:ilvl w:val="0"/>
          <w:numId w:val="7"/>
        </w:numPr>
        <w:spacing w:after="120"/>
        <w:jc w:val="both"/>
        <w:rPr>
          <w:rFonts w:ascii="Times New Roman" w:hAnsi="Times New Roman" w:cs="Times New Roman"/>
        </w:rPr>
      </w:pPr>
      <w:r w:rsidRPr="00344A43">
        <w:rPr>
          <w:rFonts w:ascii="Times New Roman" w:hAnsi="Times New Roman" w:cs="Times New Roman"/>
        </w:rPr>
        <w:t xml:space="preserve">заниматься разрешенной для этого режима деятельностью. </w:t>
      </w:r>
    </w:p>
    <w:p w:rsidR="00E36B17" w:rsidRPr="00344A43" w:rsidRDefault="00E36B17" w:rsidP="00344A43">
      <w:pPr>
        <w:jc w:val="both"/>
        <w:rPr>
          <w:rFonts w:ascii="Times New Roman" w:hAnsi="Times New Roman" w:cs="Times New Roman"/>
          <w:b/>
          <w:bCs/>
        </w:rPr>
      </w:pPr>
      <w:r w:rsidRPr="00344A43">
        <w:rPr>
          <w:rFonts w:ascii="Times New Roman" w:hAnsi="Times New Roman" w:cs="Times New Roman"/>
          <w:b/>
          <w:bCs/>
        </w:rPr>
        <w:t xml:space="preserve">Виды деятельности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могут предоставлять разного рода услуги, продавать вещи собственного производства. Один человек может совмещать несколько видов деятельности сразу. Этот налоговый режим подходит для многих профессий из разных областей.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b/>
          <w:bCs/>
          <w:i/>
          <w:iCs/>
        </w:rPr>
        <w:t xml:space="preserve">Пример: </w:t>
      </w:r>
    </w:p>
    <w:tbl>
      <w:tblPr>
        <w:tblW w:w="9269"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83"/>
        <w:gridCol w:w="5386"/>
      </w:tblGrid>
      <w:tr w:rsidR="00E36B17" w:rsidRPr="00344A43" w:rsidTr="00344A43">
        <w:trPr>
          <w:tblCellSpacing w:w="15" w:type="dxa"/>
        </w:trPr>
        <w:tc>
          <w:tcPr>
            <w:tcW w:w="3838" w:type="dxa"/>
            <w:vAlign w:val="center"/>
            <w:hideMark/>
          </w:tcPr>
          <w:p w:rsidR="005C035F" w:rsidRPr="00344A43" w:rsidRDefault="00E36B17" w:rsidP="00344A43">
            <w:pPr>
              <w:spacing w:after="0"/>
              <w:jc w:val="center"/>
              <w:rPr>
                <w:rFonts w:ascii="Times New Roman" w:hAnsi="Times New Roman" w:cs="Times New Roman"/>
                <w:b/>
              </w:rPr>
            </w:pPr>
            <w:r w:rsidRPr="00344A43">
              <w:rPr>
                <w:rFonts w:ascii="Times New Roman" w:hAnsi="Times New Roman" w:cs="Times New Roman"/>
                <w:b/>
              </w:rPr>
              <w:t>Сфера деятельности</w:t>
            </w:r>
          </w:p>
        </w:tc>
        <w:tc>
          <w:tcPr>
            <w:tcW w:w="5341" w:type="dxa"/>
            <w:vAlign w:val="center"/>
            <w:hideMark/>
          </w:tcPr>
          <w:p w:rsidR="005C035F" w:rsidRPr="00344A43" w:rsidRDefault="00E36B17" w:rsidP="00344A43">
            <w:pPr>
              <w:spacing w:after="0"/>
              <w:jc w:val="center"/>
              <w:rPr>
                <w:rFonts w:ascii="Times New Roman" w:hAnsi="Times New Roman" w:cs="Times New Roman"/>
                <w:b/>
              </w:rPr>
            </w:pPr>
            <w:r w:rsidRPr="00344A43">
              <w:rPr>
                <w:rFonts w:ascii="Times New Roman" w:hAnsi="Times New Roman" w:cs="Times New Roman"/>
                <w:b/>
              </w:rPr>
              <w:t>Профессия/Специальность</w:t>
            </w:r>
          </w:p>
        </w:tc>
      </w:tr>
      <w:tr w:rsidR="00E36B17" w:rsidRPr="00344A43" w:rsidTr="00344A43">
        <w:trPr>
          <w:tblCellSpacing w:w="15" w:type="dxa"/>
        </w:trPr>
        <w:tc>
          <w:tcPr>
            <w:tcW w:w="3838"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Помощь по дому и ремонт </w:t>
            </w:r>
          </w:p>
        </w:tc>
        <w:tc>
          <w:tcPr>
            <w:tcW w:w="5341" w:type="dxa"/>
            <w:vAlign w:val="center"/>
            <w:hideMark/>
          </w:tcPr>
          <w:p w:rsidR="005C035F" w:rsidRPr="00344A43" w:rsidRDefault="00E36B17" w:rsidP="00344A43">
            <w:pPr>
              <w:spacing w:after="0"/>
              <w:jc w:val="both"/>
              <w:rPr>
                <w:rFonts w:ascii="Times New Roman" w:hAnsi="Times New Roman" w:cs="Times New Roman"/>
              </w:rPr>
            </w:pPr>
            <w:proofErr w:type="gramStart"/>
            <w:r w:rsidRPr="00344A43">
              <w:rPr>
                <w:rFonts w:ascii="Times New Roman" w:hAnsi="Times New Roman" w:cs="Times New Roman"/>
              </w:rPr>
              <w:t xml:space="preserve">Сантехник, электрик, уборщик, мастер по ремонту бытовой техники, строитель, столяр, плотник </w:t>
            </w:r>
            <w:proofErr w:type="gramEnd"/>
          </w:p>
        </w:tc>
      </w:tr>
      <w:tr w:rsidR="00E36B17" w:rsidRPr="00344A43" w:rsidTr="00344A43">
        <w:trPr>
          <w:tblCellSpacing w:w="15" w:type="dxa"/>
        </w:trPr>
        <w:tc>
          <w:tcPr>
            <w:tcW w:w="3838"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Кулинария </w:t>
            </w:r>
          </w:p>
        </w:tc>
        <w:tc>
          <w:tcPr>
            <w:tcW w:w="5341"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Повар, кондитер, пекарь </w:t>
            </w:r>
          </w:p>
        </w:tc>
      </w:tr>
      <w:tr w:rsidR="00E36B17" w:rsidRPr="00344A43" w:rsidTr="00344A43">
        <w:trPr>
          <w:tblCellSpacing w:w="15" w:type="dxa"/>
        </w:trPr>
        <w:tc>
          <w:tcPr>
            <w:tcW w:w="3838"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IT-сфера </w:t>
            </w:r>
          </w:p>
        </w:tc>
        <w:tc>
          <w:tcPr>
            <w:tcW w:w="5341"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Программист, веб-разработчик, компьютерный мастер, аналитик данных, системный администратор </w:t>
            </w:r>
          </w:p>
        </w:tc>
      </w:tr>
      <w:tr w:rsidR="00E36B17" w:rsidRPr="00344A43" w:rsidTr="00344A43">
        <w:trPr>
          <w:tblCellSpacing w:w="15" w:type="dxa"/>
        </w:trPr>
        <w:tc>
          <w:tcPr>
            <w:tcW w:w="3838"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Информационные услуги и маркетинг </w:t>
            </w:r>
          </w:p>
        </w:tc>
        <w:tc>
          <w:tcPr>
            <w:tcW w:w="5341"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Переводчик, копирайтер, маркетолог, </w:t>
            </w:r>
            <w:proofErr w:type="spellStart"/>
            <w:r w:rsidRPr="00344A43">
              <w:rPr>
                <w:rFonts w:ascii="Times New Roman" w:hAnsi="Times New Roman" w:cs="Times New Roman"/>
              </w:rPr>
              <w:t>блогер</w:t>
            </w:r>
            <w:proofErr w:type="spellEnd"/>
            <w:r w:rsidRPr="00344A43">
              <w:rPr>
                <w:rFonts w:ascii="Times New Roman" w:hAnsi="Times New Roman" w:cs="Times New Roman"/>
              </w:rPr>
              <w:t xml:space="preserve">, автор статей, SMM-менеджер </w:t>
            </w:r>
          </w:p>
        </w:tc>
      </w:tr>
      <w:tr w:rsidR="00E36B17" w:rsidRPr="00344A43" w:rsidTr="00344A43">
        <w:trPr>
          <w:tblCellSpacing w:w="15" w:type="dxa"/>
        </w:trPr>
        <w:tc>
          <w:tcPr>
            <w:tcW w:w="3838"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Образование </w:t>
            </w:r>
          </w:p>
        </w:tc>
        <w:tc>
          <w:tcPr>
            <w:tcW w:w="5341"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Учитель, репетитор, тренер, няня, автор курсов </w:t>
            </w:r>
          </w:p>
        </w:tc>
      </w:tr>
      <w:tr w:rsidR="00E36B17" w:rsidRPr="00344A43" w:rsidTr="00344A43">
        <w:trPr>
          <w:tblCellSpacing w:w="15" w:type="dxa"/>
        </w:trPr>
        <w:tc>
          <w:tcPr>
            <w:tcW w:w="3838"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Здоровье и спорт </w:t>
            </w:r>
          </w:p>
        </w:tc>
        <w:tc>
          <w:tcPr>
            <w:tcW w:w="5341"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Массажист, тренер, инструктор, диетолог, логопед, психолог, сиделка </w:t>
            </w:r>
          </w:p>
        </w:tc>
      </w:tr>
      <w:tr w:rsidR="00E36B17" w:rsidRPr="00344A43" w:rsidTr="00344A43">
        <w:trPr>
          <w:tblCellSpacing w:w="15" w:type="dxa"/>
        </w:trPr>
        <w:tc>
          <w:tcPr>
            <w:tcW w:w="3838"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Красота и мода </w:t>
            </w:r>
          </w:p>
        </w:tc>
        <w:tc>
          <w:tcPr>
            <w:tcW w:w="5341" w:type="dxa"/>
            <w:vAlign w:val="center"/>
            <w:hideMark/>
          </w:tcPr>
          <w:p w:rsidR="005C035F" w:rsidRPr="00344A43" w:rsidRDefault="00E36B17" w:rsidP="00344A43">
            <w:pPr>
              <w:spacing w:after="0"/>
              <w:jc w:val="both"/>
              <w:rPr>
                <w:rFonts w:ascii="Times New Roman" w:hAnsi="Times New Roman" w:cs="Times New Roman"/>
              </w:rPr>
            </w:pPr>
            <w:proofErr w:type="gramStart"/>
            <w:r w:rsidRPr="00344A43">
              <w:rPr>
                <w:rFonts w:ascii="Times New Roman" w:hAnsi="Times New Roman" w:cs="Times New Roman"/>
              </w:rPr>
              <w:t xml:space="preserve">Парикмахер, стилист, мастер тату, космолог, мастер маникюра, швея, модельер, дизайнер, модель </w:t>
            </w:r>
            <w:proofErr w:type="gramEnd"/>
          </w:p>
        </w:tc>
      </w:tr>
      <w:tr w:rsidR="00E36B17" w:rsidRPr="00344A43" w:rsidTr="00344A43">
        <w:trPr>
          <w:tblCellSpacing w:w="15" w:type="dxa"/>
        </w:trPr>
        <w:tc>
          <w:tcPr>
            <w:tcW w:w="3838"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Развлечения и творчество </w:t>
            </w:r>
          </w:p>
        </w:tc>
        <w:tc>
          <w:tcPr>
            <w:tcW w:w="5341" w:type="dxa"/>
            <w:vAlign w:val="center"/>
            <w:hideMark/>
          </w:tcPr>
          <w:p w:rsidR="005C035F" w:rsidRPr="00344A43" w:rsidRDefault="00E36B17" w:rsidP="00344A43">
            <w:pPr>
              <w:spacing w:after="0"/>
              <w:jc w:val="both"/>
              <w:rPr>
                <w:rFonts w:ascii="Times New Roman" w:hAnsi="Times New Roman" w:cs="Times New Roman"/>
              </w:rPr>
            </w:pPr>
            <w:proofErr w:type="gramStart"/>
            <w:r w:rsidRPr="00344A43">
              <w:rPr>
                <w:rFonts w:ascii="Times New Roman" w:hAnsi="Times New Roman" w:cs="Times New Roman"/>
              </w:rPr>
              <w:t xml:space="preserve">Аниматор, ведущий свадеб, гид, артист, музыкант, оператор, фотограф, художник, мастер по пошиву кукол или другим видам декоративно-прикладного искусства </w:t>
            </w:r>
            <w:proofErr w:type="gramEnd"/>
          </w:p>
        </w:tc>
      </w:tr>
      <w:tr w:rsidR="00E36B17" w:rsidRPr="00344A43" w:rsidTr="00344A43">
        <w:trPr>
          <w:tblCellSpacing w:w="15" w:type="dxa"/>
        </w:trPr>
        <w:tc>
          <w:tcPr>
            <w:tcW w:w="3838"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Финансы и юридические услуги </w:t>
            </w:r>
          </w:p>
        </w:tc>
        <w:tc>
          <w:tcPr>
            <w:tcW w:w="5341" w:type="dxa"/>
            <w:vAlign w:val="center"/>
            <w:hideMark/>
          </w:tcPr>
          <w:p w:rsidR="005C035F" w:rsidRPr="00344A43" w:rsidRDefault="00E36B17" w:rsidP="00344A43">
            <w:pPr>
              <w:spacing w:after="0"/>
              <w:jc w:val="both"/>
              <w:rPr>
                <w:rFonts w:ascii="Times New Roman" w:hAnsi="Times New Roman" w:cs="Times New Roman"/>
              </w:rPr>
            </w:pPr>
            <w:r w:rsidRPr="00344A43">
              <w:rPr>
                <w:rFonts w:ascii="Times New Roman" w:hAnsi="Times New Roman" w:cs="Times New Roman"/>
              </w:rPr>
              <w:t xml:space="preserve">Бухгалтер, юрист, налоговый консультант, финансовый консультант </w:t>
            </w:r>
          </w:p>
        </w:tc>
      </w:tr>
    </w:tbl>
    <w:p w:rsidR="00E36B17" w:rsidRPr="00344A43" w:rsidRDefault="00E36B17" w:rsidP="00344A43">
      <w:pPr>
        <w:jc w:val="both"/>
        <w:rPr>
          <w:rFonts w:ascii="Times New Roman" w:hAnsi="Times New Roman" w:cs="Times New Roman"/>
        </w:rPr>
      </w:pPr>
      <w:r w:rsidRPr="00344A43">
        <w:rPr>
          <w:rFonts w:ascii="Times New Roman" w:hAnsi="Times New Roman" w:cs="Times New Roman"/>
        </w:rPr>
        <w:lastRenderedPageBreak/>
        <w:t xml:space="preserve">Информация о том, каким видом деятельности запрещено заниматься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указана в Федеральном законе от 27.11.2018 </w:t>
      </w:r>
      <w:proofErr w:type="spellStart"/>
      <w:r w:rsidRPr="00344A43">
        <w:rPr>
          <w:rFonts w:ascii="Times New Roman" w:hAnsi="Times New Roman" w:cs="Times New Roman"/>
        </w:rPr>
        <w:t>No</w:t>
      </w:r>
      <w:proofErr w:type="spellEnd"/>
      <w:r w:rsidRPr="00344A43">
        <w:rPr>
          <w:rFonts w:ascii="Times New Roman" w:hAnsi="Times New Roman" w:cs="Times New Roman"/>
        </w:rPr>
        <w:t xml:space="preserve"> 422-ФЗ «О проведении эксперимента по установлению специального налогового режима «Налог на профессиональный доход». </w:t>
      </w:r>
    </w:p>
    <w:p w:rsidR="00E36B17" w:rsidRPr="00344A43" w:rsidRDefault="00E36B17" w:rsidP="00344A43">
      <w:pPr>
        <w:jc w:val="both"/>
        <w:rPr>
          <w:rFonts w:ascii="Times New Roman" w:hAnsi="Times New Roman" w:cs="Times New Roman"/>
        </w:rPr>
      </w:pPr>
      <w:proofErr w:type="spellStart"/>
      <w:proofErr w:type="gramStart"/>
      <w:r w:rsidRPr="00344A43">
        <w:rPr>
          <w:rFonts w:ascii="Times New Roman" w:hAnsi="Times New Roman" w:cs="Times New Roman"/>
        </w:rPr>
        <w:t>C</w:t>
      </w:r>
      <w:proofErr w:type="gramEnd"/>
      <w:r w:rsidRPr="00344A43">
        <w:rPr>
          <w:rFonts w:ascii="Times New Roman" w:hAnsi="Times New Roman" w:cs="Times New Roman"/>
        </w:rPr>
        <w:t>амозанятым</w:t>
      </w:r>
      <w:proofErr w:type="spellEnd"/>
      <w:r w:rsidRPr="00344A43">
        <w:rPr>
          <w:rFonts w:ascii="Times New Roman" w:hAnsi="Times New Roman" w:cs="Times New Roman"/>
        </w:rPr>
        <w:t xml:space="preserve"> запрещено: </w:t>
      </w:r>
    </w:p>
    <w:p w:rsidR="00E36B17" w:rsidRPr="00344A43" w:rsidRDefault="00E36B17" w:rsidP="00344A43">
      <w:pPr>
        <w:numPr>
          <w:ilvl w:val="0"/>
          <w:numId w:val="1"/>
        </w:numPr>
        <w:jc w:val="both"/>
        <w:rPr>
          <w:rFonts w:ascii="Times New Roman" w:hAnsi="Times New Roman" w:cs="Times New Roman"/>
        </w:rPr>
      </w:pPr>
      <w:r w:rsidRPr="00344A43">
        <w:rPr>
          <w:rFonts w:ascii="Times New Roman" w:hAnsi="Times New Roman" w:cs="Times New Roman"/>
        </w:rPr>
        <w:t xml:space="preserve">Продавать подакцизные товары и товары, подлежащие маркировке. </w:t>
      </w:r>
      <w:proofErr w:type="gramStart"/>
      <w:r w:rsidRPr="00344A43">
        <w:rPr>
          <w:rFonts w:ascii="Times New Roman" w:hAnsi="Times New Roman" w:cs="Times New Roman"/>
        </w:rPr>
        <w:t xml:space="preserve">К ним относятся: алкоголь, табак, бензин, легковые автомобили, некоторые виды одежды, обувь, духи, ювелирные изделия и другие. </w:t>
      </w:r>
      <w:proofErr w:type="gramEnd"/>
    </w:p>
    <w:p w:rsidR="00E36B17" w:rsidRPr="00344A43" w:rsidRDefault="00E36B17" w:rsidP="00344A43">
      <w:pPr>
        <w:numPr>
          <w:ilvl w:val="0"/>
          <w:numId w:val="2"/>
        </w:numPr>
        <w:jc w:val="both"/>
        <w:rPr>
          <w:rFonts w:ascii="Times New Roman" w:hAnsi="Times New Roman" w:cs="Times New Roman"/>
        </w:rPr>
      </w:pPr>
      <w:r w:rsidRPr="00344A43">
        <w:rPr>
          <w:rFonts w:ascii="Times New Roman" w:hAnsi="Times New Roman" w:cs="Times New Roman"/>
        </w:rPr>
        <w:t xml:space="preserve">Перепродавать любые товары не собственного производства. К примеру, нельзя купить готовую игрушку и перепродать ее, можно только сшить ее и продать как товар собственного изготовления. </w:t>
      </w:r>
    </w:p>
    <w:p w:rsidR="00E36B17" w:rsidRPr="00344A43" w:rsidRDefault="00E36B17" w:rsidP="00344A43">
      <w:pPr>
        <w:numPr>
          <w:ilvl w:val="0"/>
          <w:numId w:val="3"/>
        </w:numPr>
        <w:jc w:val="both"/>
        <w:rPr>
          <w:rFonts w:ascii="Times New Roman" w:hAnsi="Times New Roman" w:cs="Times New Roman"/>
        </w:rPr>
      </w:pPr>
      <w:proofErr w:type="gramStart"/>
      <w:r w:rsidRPr="00344A43">
        <w:rPr>
          <w:rFonts w:ascii="Times New Roman" w:hAnsi="Times New Roman" w:cs="Times New Roman"/>
        </w:rPr>
        <w:t xml:space="preserve">Добывать и (или) реализовывать полезные ископаемые – уголь, нефть, газ, песок, известь и так далее. </w:t>
      </w:r>
      <w:proofErr w:type="gramEnd"/>
    </w:p>
    <w:p w:rsidR="00E36B17" w:rsidRPr="00344A43" w:rsidRDefault="00E36B17" w:rsidP="00344A43">
      <w:pPr>
        <w:numPr>
          <w:ilvl w:val="0"/>
          <w:numId w:val="4"/>
        </w:numPr>
        <w:jc w:val="both"/>
        <w:rPr>
          <w:rFonts w:ascii="Times New Roman" w:hAnsi="Times New Roman" w:cs="Times New Roman"/>
        </w:rPr>
      </w:pPr>
      <w:r w:rsidRPr="00344A43">
        <w:rPr>
          <w:rFonts w:ascii="Times New Roman" w:hAnsi="Times New Roman" w:cs="Times New Roman"/>
        </w:rPr>
        <w:t xml:space="preserve">Работать по договору поручения, комиссии или агентскому договору, то есть быть посредником и совершать какие-то действия в интересах другого человека за вознаграждение. </w:t>
      </w:r>
    </w:p>
    <w:p w:rsidR="00E36B17" w:rsidRPr="00344A43" w:rsidRDefault="00E36B17" w:rsidP="00344A43">
      <w:pPr>
        <w:numPr>
          <w:ilvl w:val="0"/>
          <w:numId w:val="5"/>
        </w:numPr>
        <w:jc w:val="both"/>
        <w:rPr>
          <w:rFonts w:ascii="Times New Roman" w:hAnsi="Times New Roman" w:cs="Times New Roman"/>
        </w:rPr>
      </w:pPr>
      <w:r w:rsidRPr="00344A43">
        <w:rPr>
          <w:rFonts w:ascii="Times New Roman" w:hAnsi="Times New Roman" w:cs="Times New Roman"/>
        </w:rPr>
        <w:t xml:space="preserve">Сдавать в аренду коммерческую недвижимость, продавать недвижимость и транспортные средства. </w:t>
      </w:r>
    </w:p>
    <w:p w:rsidR="00E36B17" w:rsidRPr="00344A43" w:rsidRDefault="00E36B17" w:rsidP="00344A43">
      <w:pPr>
        <w:numPr>
          <w:ilvl w:val="0"/>
          <w:numId w:val="6"/>
        </w:numPr>
        <w:jc w:val="both"/>
        <w:rPr>
          <w:rFonts w:ascii="Times New Roman" w:hAnsi="Times New Roman" w:cs="Times New Roman"/>
        </w:rPr>
      </w:pPr>
      <w:r w:rsidRPr="00344A43">
        <w:rPr>
          <w:rFonts w:ascii="Times New Roman" w:hAnsi="Times New Roman" w:cs="Times New Roman"/>
        </w:rPr>
        <w:t xml:space="preserve">Быть курьером и принимать деньги от клиентов в интересах продавца товара. Однако курьер может быть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если продавец товаров выдал ему онлайн-кассу для расчета с покупателями или если клиент заранее оплатил товар, а курьеру его нужно просто доставить.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Кроме того, </w:t>
      </w:r>
      <w:proofErr w:type="spellStart"/>
      <w:r w:rsidRPr="00344A43">
        <w:rPr>
          <w:rFonts w:ascii="Times New Roman" w:hAnsi="Times New Roman" w:cs="Times New Roman"/>
        </w:rPr>
        <w:t>самозанятыми</w:t>
      </w:r>
      <w:proofErr w:type="spellEnd"/>
      <w:r w:rsidRPr="00344A43">
        <w:rPr>
          <w:rFonts w:ascii="Times New Roman" w:hAnsi="Times New Roman" w:cs="Times New Roman"/>
        </w:rPr>
        <w:t xml:space="preserve"> не могут быть нотариусы, арбитражные управляющие, адвокаты и медиаторы. Есть ограничения и для государственных и муниципальных служащих: им разрешается применять новый режим только для доходов от сдачи в аренду жилых помещений. </w:t>
      </w:r>
    </w:p>
    <w:p w:rsidR="00E36B17" w:rsidRPr="00344A43" w:rsidRDefault="00E36B17" w:rsidP="00344A43">
      <w:pPr>
        <w:jc w:val="both"/>
        <w:rPr>
          <w:rFonts w:ascii="Times New Roman" w:hAnsi="Times New Roman" w:cs="Times New Roman"/>
          <w:b/>
          <w:bCs/>
        </w:rPr>
      </w:pPr>
      <w:r w:rsidRPr="00344A43">
        <w:rPr>
          <w:rFonts w:ascii="Times New Roman" w:hAnsi="Times New Roman" w:cs="Times New Roman"/>
          <w:b/>
          <w:bCs/>
        </w:rPr>
        <w:t xml:space="preserve">Налоги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могут сотрудничать как с физическими, то есть с обычными гражданами, так и с юридическими лицами и ИП. При работе с физическим лицом ставка, по которой рассчитывается налог, – 4% от суммы дохода, а при работе с компанией или ИП – 6%.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платят налоги только с доходов от своей деятельности. Если дохода не было, то и платить ничего не надо. Перевод зарплаты с основного места работы, денежные подарки от родственников или возврат долга НПД не облагаются. Однако такие переводы нужно будет суметь объяснить налоговой в случае проверки.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Каждую продажу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вручную регистрирует в приложении «Мой налог» и указывает, кто клиент. Если клиент – компания или ИП, то дополнительно потребуется ввести его ИНН. Приложение автоматически рассчитывает налог за каждую продажу, но оплатить его можно только за месяц.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Общая сумма налога за отработанный месяц появляется в приложении с 9 до 12 числа следующего месяца, а оплату нужно произвести до 25 числа.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Если не оплатить налог вовремя, за каждый день просрочки начисляются пени.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b/>
          <w:bCs/>
          <w:i/>
          <w:iCs/>
        </w:rPr>
        <w:lastRenderedPageBreak/>
        <w:t>Пример.</w:t>
      </w:r>
      <w:r w:rsidRPr="00344A43">
        <w:rPr>
          <w:rFonts w:ascii="Times New Roman" w:hAnsi="Times New Roman" w:cs="Times New Roman"/>
        </w:rPr>
        <w:t xml:space="preserve">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репетитор за июнь провел 20 уроков по английскому языку и заработал 20 тысяч рублей. Половину уроков он провел обычным гражданам без статуса ИП, поэтому налог рассчитывается по ставке 4% и за весь месяц составит 400 рублей. А другую половину дохода он получил от уроков с корпоративными клиентами – сотрудниками фирмы, которая и оплачивала ему уроки со своего расчетного счета. За уроки с корпоративными клиентами репетитор заплатит налог 6%, то есть 600 рублей. Всего за июнь репетитор должен заплатить 1000 рублей налога.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Сумма и опция «оплатить налог» появятся в приложении до 12 июля, а оплатить его нужно до 25 июля.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Каждый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при регистрации получает так называемый налоговый вычет в 10 тысяч рублей. Вычет нельзя снять или перевести на личный счет, он используется только для снижения процентной ставки налога. При работе с обычными гражданами вычет уменьшает налог с 4% до 3%, а при работе с компаниями или ИП – с 6% до 4%. Вычет дается только один раз за всю жизнь на неограниченный срок: когда он израсходуется, ставки станут прежними. Так, если репетитор по английскому из примера выше еще не израсходовал вычет, он заплатит не 1000 рублей, а всего 700.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Других обязательных налогов у </w:t>
      </w:r>
      <w:proofErr w:type="spellStart"/>
      <w:r w:rsidRPr="00344A43">
        <w:rPr>
          <w:rFonts w:ascii="Times New Roman" w:hAnsi="Times New Roman" w:cs="Times New Roman"/>
        </w:rPr>
        <w:t>самозанятых</w:t>
      </w:r>
      <w:proofErr w:type="spellEnd"/>
      <w:r w:rsidRPr="00344A43">
        <w:rPr>
          <w:rFonts w:ascii="Times New Roman" w:hAnsi="Times New Roman" w:cs="Times New Roman"/>
        </w:rPr>
        <w:t xml:space="preserve"> нет. Часть от уплаченного налога (37%) автоматически идет на обязательное медицинское страхование, поэтому </w:t>
      </w: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имеют право на бесплатную медицинскую помощь по полису ОМС. Дополнительно ничего платить не нужно.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С взносами в Пенсионный фонд РФ все иначе. Взносы в ПФР можно делать добровольно, чтобы копить стаж и баллы для пенсии. Если работать только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и взносов не делать, теряются годы трудового стажа. Если человек совмещает </w:t>
      </w:r>
      <w:proofErr w:type="spellStart"/>
      <w:r w:rsidRPr="00344A43">
        <w:rPr>
          <w:rFonts w:ascii="Times New Roman" w:hAnsi="Times New Roman" w:cs="Times New Roman"/>
        </w:rPr>
        <w:t>самозанятость</w:t>
      </w:r>
      <w:proofErr w:type="spellEnd"/>
      <w:r w:rsidRPr="00344A43">
        <w:rPr>
          <w:rFonts w:ascii="Times New Roman" w:hAnsi="Times New Roman" w:cs="Times New Roman"/>
        </w:rPr>
        <w:t xml:space="preserve"> и основную работу по трудовому договору, работодатель делает за него взносы в ПФР, поэтому с пенсией проблем не будет.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Что касается взносов в Фонд социального страхования (ФСС) на случай временной потери трудоспособности или материнства, то их могут делать только </w:t>
      </w: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со статусом ИП. Остальным плательщикам НПД данная опция пока недоступна, поэтому никаких выплат во время болезни или декрета они не получают. </w:t>
      </w:r>
    </w:p>
    <w:p w:rsidR="00E36B17" w:rsidRPr="00344A43" w:rsidRDefault="00E36B17" w:rsidP="00344A43">
      <w:pPr>
        <w:jc w:val="both"/>
        <w:rPr>
          <w:rFonts w:ascii="Times New Roman" w:hAnsi="Times New Roman" w:cs="Times New Roman"/>
          <w:b/>
          <w:bCs/>
        </w:rPr>
      </w:pPr>
      <w:r w:rsidRPr="00344A43">
        <w:rPr>
          <w:rFonts w:ascii="Times New Roman" w:hAnsi="Times New Roman" w:cs="Times New Roman"/>
          <w:b/>
          <w:bCs/>
        </w:rPr>
        <w:t xml:space="preserve">Плюсы нового налогового режима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Возможность работать легально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t>Самозанятость</w:t>
      </w:r>
      <w:proofErr w:type="spellEnd"/>
      <w:r w:rsidRPr="00344A43">
        <w:rPr>
          <w:rFonts w:ascii="Times New Roman" w:hAnsi="Times New Roman" w:cs="Times New Roman"/>
        </w:rPr>
        <w:t xml:space="preserve"> – это способ выйти из «серой зоны», работать легально и не бояться, что однажды федеральная налоговая служба решит устроить проверку подозрительных доходов. Также можно без опаски давать рекламу, чтобы найти новых клиентов, а еще получить справку о доходах для визы или ипотеки.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Простая регистрация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Для регистрации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не нужно собирать пакет документов, платить госпошлину и идти </w:t>
      </w:r>
      <w:proofErr w:type="gramStart"/>
      <w:r w:rsidRPr="00344A43">
        <w:rPr>
          <w:rFonts w:ascii="Times New Roman" w:hAnsi="Times New Roman" w:cs="Times New Roman"/>
        </w:rPr>
        <w:t>в</w:t>
      </w:r>
      <w:proofErr w:type="gramEnd"/>
      <w:r w:rsidRPr="00344A43">
        <w:rPr>
          <w:rFonts w:ascii="Times New Roman" w:hAnsi="Times New Roman" w:cs="Times New Roman"/>
        </w:rPr>
        <w:t xml:space="preserve"> налоговую. Весь процесс проходит онлайн и занимает 10 минут. Есть четыре способа зарегистрироваться: на сайте ФНС, в приложении «Мой налог», на портале «</w:t>
      </w:r>
      <w:proofErr w:type="spellStart"/>
      <w:r w:rsidRPr="00344A43">
        <w:rPr>
          <w:rFonts w:ascii="Times New Roman" w:hAnsi="Times New Roman" w:cs="Times New Roman"/>
        </w:rPr>
        <w:t>Госуслуги</w:t>
      </w:r>
      <w:proofErr w:type="spellEnd"/>
      <w:r w:rsidRPr="00344A43">
        <w:rPr>
          <w:rFonts w:ascii="Times New Roman" w:hAnsi="Times New Roman" w:cs="Times New Roman"/>
        </w:rPr>
        <w:t xml:space="preserve">» или в личном кабинете крупных банков. Для этого понадобятся ИНН и пароль от личного кабинета на сайте ФНС, данные паспорта или учетная запись на портале </w:t>
      </w:r>
      <w:proofErr w:type="spellStart"/>
      <w:r w:rsidRPr="00344A43">
        <w:rPr>
          <w:rFonts w:ascii="Times New Roman" w:hAnsi="Times New Roman" w:cs="Times New Roman"/>
        </w:rPr>
        <w:t>Госуслуг</w:t>
      </w:r>
      <w:proofErr w:type="spellEnd"/>
      <w:r w:rsidRPr="00344A43">
        <w:rPr>
          <w:rFonts w:ascii="Times New Roman" w:hAnsi="Times New Roman" w:cs="Times New Roman"/>
        </w:rPr>
        <w:t xml:space="preserve">.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Нет отчетности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не обязаны сдавать декларации, вести бухгалтерию или книгу учета доходов и расходов. Все, что от них требуется, – выдать чек через приложение и отправить его покупателю.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lastRenderedPageBreak/>
        <w:t xml:space="preserve">Не нужно рассчитывать налог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Приложение «Мой налог» автоматически рассчитывает налог за каждую продажу, показывает итоговую сумму и сроки оплаты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Низкие ставки по налогу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У </w:t>
      </w:r>
      <w:proofErr w:type="spellStart"/>
      <w:r w:rsidRPr="00344A43">
        <w:rPr>
          <w:rFonts w:ascii="Times New Roman" w:hAnsi="Times New Roman" w:cs="Times New Roman"/>
        </w:rPr>
        <w:t>самозанятых</w:t>
      </w:r>
      <w:proofErr w:type="spellEnd"/>
      <w:r w:rsidRPr="00344A43">
        <w:rPr>
          <w:rFonts w:ascii="Times New Roman" w:hAnsi="Times New Roman" w:cs="Times New Roman"/>
        </w:rPr>
        <w:t xml:space="preserve"> самые низкие ставки по налогу – 4% и 6%, а с учетом налогового вычета они снижаются до 3% и 4%. Для сравнения: ИП </w:t>
      </w:r>
      <w:proofErr w:type="gramStart"/>
      <w:r w:rsidRPr="00344A43">
        <w:rPr>
          <w:rFonts w:ascii="Times New Roman" w:hAnsi="Times New Roman" w:cs="Times New Roman"/>
        </w:rPr>
        <w:t>и ООО</w:t>
      </w:r>
      <w:proofErr w:type="gramEnd"/>
      <w:r w:rsidRPr="00344A43">
        <w:rPr>
          <w:rFonts w:ascii="Times New Roman" w:hAnsi="Times New Roman" w:cs="Times New Roman"/>
        </w:rPr>
        <w:t xml:space="preserve"> могут платить 6%, 13%, 15% и 20% в зависимости от налогового режима.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Нет онлайн-кассы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Большинству ИП и организациям для работы с физическими лицами </w:t>
      </w:r>
      <w:proofErr w:type="gramStart"/>
      <w:r w:rsidRPr="00344A43">
        <w:rPr>
          <w:rFonts w:ascii="Times New Roman" w:hAnsi="Times New Roman" w:cs="Times New Roman"/>
        </w:rPr>
        <w:t>нужна</w:t>
      </w:r>
      <w:proofErr w:type="gramEnd"/>
      <w:r w:rsidRPr="00344A43">
        <w:rPr>
          <w:rFonts w:ascii="Times New Roman" w:hAnsi="Times New Roman" w:cs="Times New Roman"/>
        </w:rPr>
        <w:t xml:space="preserve"> онлайн-касса, а это дополнительные расходы на ее покупку или аренду. В случае </w:t>
      </w:r>
      <w:proofErr w:type="spellStart"/>
      <w:r w:rsidRPr="00344A43">
        <w:rPr>
          <w:rFonts w:ascii="Times New Roman" w:hAnsi="Times New Roman" w:cs="Times New Roman"/>
        </w:rPr>
        <w:t>самозанятых</w:t>
      </w:r>
      <w:proofErr w:type="spellEnd"/>
      <w:r w:rsidRPr="00344A43">
        <w:rPr>
          <w:rFonts w:ascii="Times New Roman" w:hAnsi="Times New Roman" w:cs="Times New Roman"/>
        </w:rPr>
        <w:t xml:space="preserve"> роль кассы выполняет приложение.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Больше клиентов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Многим ИП </w:t>
      </w:r>
      <w:proofErr w:type="gramStart"/>
      <w:r w:rsidRPr="00344A43">
        <w:rPr>
          <w:rFonts w:ascii="Times New Roman" w:hAnsi="Times New Roman" w:cs="Times New Roman"/>
        </w:rPr>
        <w:t>и ООО</w:t>
      </w:r>
      <w:proofErr w:type="gramEnd"/>
      <w:r w:rsidRPr="00344A43">
        <w:rPr>
          <w:rFonts w:ascii="Times New Roman" w:hAnsi="Times New Roman" w:cs="Times New Roman"/>
        </w:rPr>
        <w:t xml:space="preserve"> выгодно работать с исполнителями-</w:t>
      </w:r>
      <w:proofErr w:type="spellStart"/>
      <w:r w:rsidRPr="00344A43">
        <w:rPr>
          <w:rFonts w:ascii="Times New Roman" w:hAnsi="Times New Roman" w:cs="Times New Roman"/>
        </w:rPr>
        <w:t>самозанятыми</w:t>
      </w:r>
      <w:proofErr w:type="spellEnd"/>
      <w:r w:rsidRPr="00344A43">
        <w:rPr>
          <w:rFonts w:ascii="Times New Roman" w:hAnsi="Times New Roman" w:cs="Times New Roman"/>
        </w:rPr>
        <w:t xml:space="preserve">, так как это уменьшает налоговую нагрузку </w:t>
      </w:r>
    </w:p>
    <w:p w:rsidR="00E36B17" w:rsidRPr="00344A43" w:rsidRDefault="00E36B17" w:rsidP="00344A43">
      <w:pPr>
        <w:jc w:val="both"/>
        <w:rPr>
          <w:rFonts w:ascii="Times New Roman" w:hAnsi="Times New Roman" w:cs="Times New Roman"/>
          <w:b/>
          <w:bCs/>
        </w:rPr>
      </w:pPr>
      <w:r w:rsidRPr="00344A43">
        <w:rPr>
          <w:rFonts w:ascii="Times New Roman" w:hAnsi="Times New Roman" w:cs="Times New Roman"/>
          <w:b/>
          <w:bCs/>
        </w:rPr>
        <w:t xml:space="preserve">Минусы нового налогового режима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Ограничения по доходу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Доход </w:t>
      </w:r>
      <w:proofErr w:type="spellStart"/>
      <w:r w:rsidRPr="00344A43">
        <w:rPr>
          <w:rFonts w:ascii="Times New Roman" w:hAnsi="Times New Roman" w:cs="Times New Roman"/>
        </w:rPr>
        <w:t>самозанятого</w:t>
      </w:r>
      <w:proofErr w:type="spellEnd"/>
      <w:r w:rsidRPr="00344A43">
        <w:rPr>
          <w:rFonts w:ascii="Times New Roman" w:hAnsi="Times New Roman" w:cs="Times New Roman"/>
        </w:rPr>
        <w:t xml:space="preserve"> не должен превышать 2,4 миллиона рублей в год. Тем, кто планирует зарабатывать больше, этот налоговый режим не подойдет.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Нельзя нанимать работников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не может нанимать сотрудников по трудовому договору, все работы нужно выполнять самостоятельно либо заключать договор подряда.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Нет социальных гарантий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Если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заболеет или захочет уйти в отпуск, он не получит никаких выплат, которые обычно гарантированы сотруднику, работающему по трудовому договору.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Ежемесячная оплата налога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Если ИП могут платить налоги раз в квартал или вообще раз в год, главное – успеть до конца установленного срока, то </w:t>
      </w: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платят их каждый месяц.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Нет трудового стажа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не платят обязательные страховые взносы в Пенсионный фонд, поэтому такая работа не учитывается в трудовом стаже.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Нельзя вычесть расходы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Для ИП </w:t>
      </w:r>
      <w:proofErr w:type="gramStart"/>
      <w:r w:rsidRPr="00344A43">
        <w:rPr>
          <w:rFonts w:ascii="Times New Roman" w:hAnsi="Times New Roman" w:cs="Times New Roman"/>
        </w:rPr>
        <w:t>и ООО е</w:t>
      </w:r>
      <w:proofErr w:type="gramEnd"/>
      <w:r w:rsidRPr="00344A43">
        <w:rPr>
          <w:rFonts w:ascii="Times New Roman" w:hAnsi="Times New Roman" w:cs="Times New Roman"/>
        </w:rPr>
        <w:t xml:space="preserve">сть специальный режим, позволяющий уменьшить сумму налога за счет расходов. Это выгодно для бизнеса с большими расходами, например, на материалы для производства, а вот расходы </w:t>
      </w:r>
      <w:proofErr w:type="spellStart"/>
      <w:r w:rsidRPr="00344A43">
        <w:rPr>
          <w:rFonts w:ascii="Times New Roman" w:hAnsi="Times New Roman" w:cs="Times New Roman"/>
        </w:rPr>
        <w:t>самозанятых</w:t>
      </w:r>
      <w:proofErr w:type="spellEnd"/>
      <w:r w:rsidRPr="00344A43">
        <w:rPr>
          <w:rFonts w:ascii="Times New Roman" w:hAnsi="Times New Roman" w:cs="Times New Roman"/>
        </w:rPr>
        <w:t xml:space="preserve"> нигде не учитываются.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b/>
          <w:bCs/>
          <w:i/>
        </w:rPr>
        <w:t xml:space="preserve">Временный режим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lastRenderedPageBreak/>
        <w:t>Самозанятость</w:t>
      </w:r>
      <w:proofErr w:type="spellEnd"/>
      <w:r w:rsidRPr="00344A43">
        <w:rPr>
          <w:rFonts w:ascii="Times New Roman" w:hAnsi="Times New Roman" w:cs="Times New Roman"/>
        </w:rPr>
        <w:t xml:space="preserve"> – это эксперимент. На данный момент этот налоговый режим действует до 31 декабря 2028 года. Как у любого налогового режима, у НПД есть свои подводные камни. Иногда они дают о себе знать еще до регистрации, а иногда – после. В некоторых случаях бывает сложно определить, кому можно стать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а кому – нет, так как в законе указаны не конкретные профессии, а только ограничения. Возьмем, к примеру, врачей: в законе нет прямого запрета на оказание медицинских услуг, и теоретически врач может работать как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Но для оказания медицинских услуг необходима лицензия, а выдать ее могут только индивидуальному предпринимателю или организации. Поэтому врачу сначала придется зарегистрироваться как ИП, а потом выбрать из всех существующих налоговых режимов НПД.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b/>
          <w:bCs/>
          <w:i/>
          <w:iCs/>
        </w:rPr>
        <w:t>Вывод:</w:t>
      </w:r>
      <w:r w:rsidRPr="00344A43">
        <w:rPr>
          <w:rFonts w:ascii="Times New Roman" w:hAnsi="Times New Roman" w:cs="Times New Roman"/>
        </w:rPr>
        <w:t xml:space="preserve"> важно учитывать не только положения закона о налоге на профессиональный доход, но и существующие правовые нормы по нужному виду деятельности.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То же касается и продукции, которую запрещено производить и продавать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Список маркируемых товаров каждый год дополняется, поэтому нужно следить за изменениями, чтобы случайно не нарушить закон. Так, например, в 2019 году под маркировку попала обувь, а в 2021 – некоторые виды молочной продукции.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Еще один подводный камень кроется в оформлении документов при работе с организациями.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Некоторые работодатели предлагают штатным сотрудникам расторгнуть трудовой договор и оформить </w:t>
      </w:r>
      <w:proofErr w:type="spellStart"/>
      <w:r w:rsidRPr="00344A43">
        <w:rPr>
          <w:rFonts w:ascii="Times New Roman" w:hAnsi="Times New Roman" w:cs="Times New Roman"/>
        </w:rPr>
        <w:t>самозанятость</w:t>
      </w:r>
      <w:proofErr w:type="spellEnd"/>
      <w:r w:rsidRPr="00344A43">
        <w:rPr>
          <w:rFonts w:ascii="Times New Roman" w:hAnsi="Times New Roman" w:cs="Times New Roman"/>
        </w:rPr>
        <w:t xml:space="preserve">, чтобы сэкономить на страховых взносах. Это незаконно. </w:t>
      </w: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не могут сотрудничать с бывшим работодателем в течение двух лет после увольнения. Кроме того, договор гражданско-правового характера (ГПХ) между заказчиком и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не должен быть похожим на трудовой, иначе </w:t>
      </w:r>
      <w:proofErr w:type="gramStart"/>
      <w:r w:rsidRPr="00344A43">
        <w:rPr>
          <w:rFonts w:ascii="Times New Roman" w:hAnsi="Times New Roman" w:cs="Times New Roman"/>
        </w:rPr>
        <w:t>у</w:t>
      </w:r>
      <w:proofErr w:type="gramEnd"/>
      <w:r w:rsidRPr="00344A43">
        <w:rPr>
          <w:rFonts w:ascii="Times New Roman" w:hAnsi="Times New Roman" w:cs="Times New Roman"/>
        </w:rPr>
        <w:t xml:space="preserve"> налоговой будут вопросы.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Неоднозначное отношение банков к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тоже является проблемой. Плательщики НПД работают легально, но их доход считается нестабильным. Из-за этого некоторые банки отказывают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в кредите и ипотеке или предлагают менее выгодные условия, чем работающим по трудовому договору.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t>Самозанятому</w:t>
      </w:r>
      <w:proofErr w:type="spellEnd"/>
      <w:r w:rsidRPr="00344A43">
        <w:rPr>
          <w:rFonts w:ascii="Times New Roman" w:hAnsi="Times New Roman" w:cs="Times New Roman"/>
        </w:rPr>
        <w:t xml:space="preserve"> отказано и в получении налогового вычета за лечение, покупку недвижимости и образование – как свое, так и детей. Вычет полагается только тем, кто платит 13% НДФЛ, а доходы от </w:t>
      </w:r>
      <w:proofErr w:type="spellStart"/>
      <w:r w:rsidRPr="00344A43">
        <w:rPr>
          <w:rFonts w:ascii="Times New Roman" w:hAnsi="Times New Roman" w:cs="Times New Roman"/>
        </w:rPr>
        <w:t>самозанятости</w:t>
      </w:r>
      <w:proofErr w:type="spellEnd"/>
      <w:r w:rsidRPr="00344A43">
        <w:rPr>
          <w:rFonts w:ascii="Times New Roman" w:hAnsi="Times New Roman" w:cs="Times New Roman"/>
        </w:rPr>
        <w:t xml:space="preserve"> им не облагаются.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может рассчитывать на эти вычеты, только если у него есть другие облагаемые НДФЛ доходы, например, зарплата с основного места работы.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Не все так просто и с взносами в Пенсионный фонд РФ. Как говорилось выше, если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нигде не работает по трудовому договору, но хочет обеспечить себе страховую пенсию, он может делать взносы в ПФР. Однако это не всегда выгодно. Дело в том, что </w:t>
      </w: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в отличие от ИП, не имеют права уменьшить налог на сумму взносов. Чтобы решить, что выгоднее: платить взносы на пенсию как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или как ИП, нужно все посчитать.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b/>
          <w:bCs/>
          <w:i/>
          <w:iCs/>
        </w:rPr>
        <w:t>Пример:</w:t>
      </w:r>
      <w:r w:rsidRPr="00344A43">
        <w:rPr>
          <w:rFonts w:ascii="Times New Roman" w:hAnsi="Times New Roman" w:cs="Times New Roman"/>
        </w:rPr>
        <w:t xml:space="preserve"> в 202</w:t>
      </w:r>
      <w:r w:rsidR="00344A43">
        <w:rPr>
          <w:rFonts w:ascii="Times New Roman" w:hAnsi="Times New Roman" w:cs="Times New Roman"/>
        </w:rPr>
        <w:t>4</w:t>
      </w:r>
      <w:bookmarkStart w:id="0" w:name="_GoBack"/>
      <w:bookmarkEnd w:id="0"/>
      <w:r w:rsidRPr="00344A43">
        <w:rPr>
          <w:rFonts w:ascii="Times New Roman" w:hAnsi="Times New Roman" w:cs="Times New Roman"/>
        </w:rPr>
        <w:t xml:space="preserve"> году ИП на УСН заработал 600 тысяч рублей. Ему нужно заплатить обязательные взносы на ОМС (8 426 рублей) и ОПС (32 448 рублей), а также налог 6% с дохода (36 тысяч рублей) и дополнительно 1% с дохода свыше 300 тысяч (3 000 рублей). Если ИП вовремя делал авансовые платежи, он имеет право уменьшить налог на сумму страховых взносов. Сумма взносов перекрывает налог 6%, поэтому его можно не платить, и в итоге ИП экономит 36 тысяч рублей.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уменьшить налог на сумму взносов не может. Если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заработает те же 600 тысяч и решит сделать взнос на обязательное пенсионное страхование (ОПС), он заплатит как налог 3% или 4% с учетом вычета (18 или 24 тысячи рублей), так и взнос (32 448 рублей) в полном объеме, что в сумме превысит затраты ИП.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b/>
          <w:bCs/>
        </w:rPr>
        <w:lastRenderedPageBreak/>
        <w:t xml:space="preserve">Популярные вопросы и ответы: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 </w:t>
      </w:r>
      <w:r w:rsidRPr="00344A43">
        <w:rPr>
          <w:rFonts w:ascii="Times New Roman" w:hAnsi="Times New Roman" w:cs="Times New Roman"/>
          <w:i/>
        </w:rPr>
        <w:t xml:space="preserve">Кому стоит оформить </w:t>
      </w:r>
      <w:proofErr w:type="spellStart"/>
      <w:r w:rsidRPr="00344A43">
        <w:rPr>
          <w:rFonts w:ascii="Times New Roman" w:hAnsi="Times New Roman" w:cs="Times New Roman"/>
          <w:i/>
        </w:rPr>
        <w:t>самозанятость</w:t>
      </w:r>
      <w:proofErr w:type="spellEnd"/>
      <w:r w:rsidRPr="00344A43">
        <w:rPr>
          <w:rFonts w:ascii="Times New Roman" w:hAnsi="Times New Roman" w:cs="Times New Roman"/>
          <w:i/>
        </w:rPr>
        <w:t>?</w:t>
      </w:r>
      <w:r w:rsidRPr="00344A43">
        <w:rPr>
          <w:rFonts w:ascii="Times New Roman" w:hAnsi="Times New Roman" w:cs="Times New Roman"/>
        </w:rPr>
        <w:t xml:space="preserve"> </w:t>
      </w:r>
    </w:p>
    <w:p w:rsidR="00E36B17" w:rsidRPr="00344A43" w:rsidRDefault="00E36B17" w:rsidP="00344A43">
      <w:pPr>
        <w:jc w:val="both"/>
        <w:rPr>
          <w:rFonts w:ascii="Times New Roman" w:hAnsi="Times New Roman" w:cs="Times New Roman"/>
        </w:rPr>
      </w:pPr>
      <w:proofErr w:type="spellStart"/>
      <w:r w:rsidRPr="00344A43">
        <w:rPr>
          <w:rFonts w:ascii="Times New Roman" w:hAnsi="Times New Roman" w:cs="Times New Roman"/>
        </w:rPr>
        <w:t>Самозанятость</w:t>
      </w:r>
      <w:proofErr w:type="spellEnd"/>
      <w:r w:rsidRPr="00344A43">
        <w:rPr>
          <w:rFonts w:ascii="Times New Roman" w:hAnsi="Times New Roman" w:cs="Times New Roman"/>
        </w:rPr>
        <w:t xml:space="preserve"> стоит оформлять всем гражданам, которые получают какие-либо доходы помимо заработной платы и хотят так или иначе выйти из тени. Это легальный способ получать доходы за оказание услуг на </w:t>
      </w:r>
      <w:proofErr w:type="spellStart"/>
      <w:r w:rsidRPr="00344A43">
        <w:rPr>
          <w:rFonts w:ascii="Times New Roman" w:hAnsi="Times New Roman" w:cs="Times New Roman"/>
        </w:rPr>
        <w:t>фрилансе</w:t>
      </w:r>
      <w:proofErr w:type="spellEnd"/>
      <w:r w:rsidRPr="00344A43">
        <w:rPr>
          <w:rFonts w:ascii="Times New Roman" w:hAnsi="Times New Roman" w:cs="Times New Roman"/>
        </w:rPr>
        <w:t xml:space="preserve">, подработку или сдачу квартиры в аренду и при этом не бояться вопросов налоговой о происхождении средств. Если у человека нет штатных сотрудников, он работает сам на себя, сам решает, когда и как хочет подработать, но при этом не желает вступать в трудовые отношения и отчитываться перед госорганами, то </w:t>
      </w:r>
      <w:proofErr w:type="spellStart"/>
      <w:r w:rsidRPr="00344A43">
        <w:rPr>
          <w:rFonts w:ascii="Times New Roman" w:hAnsi="Times New Roman" w:cs="Times New Roman"/>
        </w:rPr>
        <w:t>самозанятость</w:t>
      </w:r>
      <w:proofErr w:type="spellEnd"/>
      <w:r w:rsidRPr="00344A43">
        <w:rPr>
          <w:rFonts w:ascii="Times New Roman" w:hAnsi="Times New Roman" w:cs="Times New Roman"/>
        </w:rPr>
        <w:t xml:space="preserve"> – для него.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rPr>
        <w:t xml:space="preserve">– </w:t>
      </w:r>
      <w:r w:rsidRPr="00344A43">
        <w:rPr>
          <w:rFonts w:ascii="Times New Roman" w:hAnsi="Times New Roman" w:cs="Times New Roman"/>
          <w:i/>
        </w:rPr>
        <w:t xml:space="preserve">Как считается доход, с которого нужно платить налог на </w:t>
      </w:r>
      <w:proofErr w:type="spellStart"/>
      <w:r w:rsidRPr="00344A43">
        <w:rPr>
          <w:rFonts w:ascii="Times New Roman" w:hAnsi="Times New Roman" w:cs="Times New Roman"/>
          <w:i/>
        </w:rPr>
        <w:t>самозанятость</w:t>
      </w:r>
      <w:proofErr w:type="spellEnd"/>
      <w:r w:rsidRPr="00344A43">
        <w:rPr>
          <w:rFonts w:ascii="Times New Roman" w:hAnsi="Times New Roman" w:cs="Times New Roman"/>
          <w:i/>
        </w:rPr>
        <w:t xml:space="preserve">?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В статье 6 Федерального закона от 27 ноября 2018 г. № 422-ФЗ (ред. от 8 июня 2020 г.) «О проведении эксперимента по установлению специального налогового режима «Налог на профессиональный доход» указано, что НПД облагаются доходы от профессиональной деятельности. Такие доходы могут быть получены от реализации товаров (работ, услуг, имущественных прав). Например, вы делаете на заказ торты, делаете маникюр, оказываете погрузочно-разгрузочные услуги или сдаете свою квартиру в аренду. Размер налоговых ставок зависит от категории потребителей, которые купили товар, заказали услугу или арендовали жилье.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При реализации физическим лицам ставка равна 4%, при реализации ИП и юридическим лицам ставка равна 6%. Каждый полученный доход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вносит в приложение отдельно, указывая категорию потребителя. С полученного дохода НПД рассчитывается автоматически, </w:t>
      </w:r>
      <w:proofErr w:type="spellStart"/>
      <w:r w:rsidRPr="00344A43">
        <w:rPr>
          <w:rFonts w:ascii="Times New Roman" w:hAnsi="Times New Roman" w:cs="Times New Roman"/>
        </w:rPr>
        <w:t>самозанятому</w:t>
      </w:r>
      <w:proofErr w:type="spellEnd"/>
      <w:r w:rsidRPr="00344A43">
        <w:rPr>
          <w:rFonts w:ascii="Times New Roman" w:hAnsi="Times New Roman" w:cs="Times New Roman"/>
        </w:rPr>
        <w:t xml:space="preserve"> ничего высчитывать не нужно. Предварительный налог, рассчитанный налоговиками, можно увидеть в приложении «Мой налог». Не нужно платить НДП при получении доходов от продажи квартиры и имущества, которое использовалась в личных целях, например, мебели, техники и так далее.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Поступления на карту от родственников или еще кого-то тоже не облагаются налогом, так как они не считаются двусторонним обменом «услуга на деньги».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не должен формировать чек при поступлении средств в этом случае, и неуплата налога не считается нарушением.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rPr>
        <w:t xml:space="preserve">– </w:t>
      </w:r>
      <w:r w:rsidRPr="00344A43">
        <w:rPr>
          <w:rFonts w:ascii="Times New Roman" w:hAnsi="Times New Roman" w:cs="Times New Roman"/>
          <w:i/>
        </w:rPr>
        <w:t xml:space="preserve">Что предпочесть: статус ИП или </w:t>
      </w:r>
      <w:proofErr w:type="spellStart"/>
      <w:r w:rsidRPr="00344A43">
        <w:rPr>
          <w:rFonts w:ascii="Times New Roman" w:hAnsi="Times New Roman" w:cs="Times New Roman"/>
          <w:i/>
        </w:rPr>
        <w:t>самозанятость</w:t>
      </w:r>
      <w:proofErr w:type="spellEnd"/>
      <w:r w:rsidRPr="00344A43">
        <w:rPr>
          <w:rFonts w:ascii="Times New Roman" w:hAnsi="Times New Roman" w:cs="Times New Roman"/>
          <w:i/>
        </w:rPr>
        <w:t xml:space="preserve">?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Для выбора организационно-правовой формы важно учитывать особенности конкретного бизнеса. Если человек работает один и оказывает услуги вроде репетиторства или занимается продажей собственных товаров, он может быть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Если же он планирует нанимать сотрудников или работать по агентскому договору, придется регистрировать ИП. Если вы только запускаете свое дело, не обязательно делать выбор сразу. Можно начать работу в статусе </w:t>
      </w:r>
      <w:proofErr w:type="spellStart"/>
      <w:r w:rsidRPr="00344A43">
        <w:rPr>
          <w:rFonts w:ascii="Times New Roman" w:hAnsi="Times New Roman" w:cs="Times New Roman"/>
        </w:rPr>
        <w:t>самозанятого</w:t>
      </w:r>
      <w:proofErr w:type="spellEnd"/>
      <w:r w:rsidRPr="00344A43">
        <w:rPr>
          <w:rFonts w:ascii="Times New Roman" w:hAnsi="Times New Roman" w:cs="Times New Roman"/>
        </w:rPr>
        <w:t xml:space="preserve">, а потом, по мере роста, перейти на ИП. Каждый статус дает свои преимущества.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Например,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не нужно подключать онлайн-кассу или вести бухгалтерию. Также </w:t>
      </w:r>
      <w:proofErr w:type="spellStart"/>
      <w:r w:rsidRPr="00344A43">
        <w:rPr>
          <w:rFonts w:ascii="Times New Roman" w:hAnsi="Times New Roman" w:cs="Times New Roman"/>
        </w:rPr>
        <w:t>самозанятость</w:t>
      </w:r>
      <w:proofErr w:type="spellEnd"/>
      <w:r w:rsidRPr="00344A43">
        <w:rPr>
          <w:rFonts w:ascii="Times New Roman" w:hAnsi="Times New Roman" w:cs="Times New Roman"/>
        </w:rPr>
        <w:t xml:space="preserve"> предполагает более низкий уровень налога: для доходов, полученных от работы с физлицами, он составляет 4%, с </w:t>
      </w:r>
      <w:proofErr w:type="spellStart"/>
      <w:r w:rsidRPr="00344A43">
        <w:rPr>
          <w:rFonts w:ascii="Times New Roman" w:hAnsi="Times New Roman" w:cs="Times New Roman"/>
        </w:rPr>
        <w:t>юрлицами</w:t>
      </w:r>
      <w:proofErr w:type="spellEnd"/>
      <w:r w:rsidRPr="00344A43">
        <w:rPr>
          <w:rFonts w:ascii="Times New Roman" w:hAnsi="Times New Roman" w:cs="Times New Roman"/>
        </w:rPr>
        <w:t xml:space="preserve"> — 6%. Однако эта форма бизнеса предполагает отсутствие наемных работников и доход не выше 2,4 </w:t>
      </w:r>
      <w:proofErr w:type="gramStart"/>
      <w:r w:rsidRPr="00344A43">
        <w:rPr>
          <w:rFonts w:ascii="Times New Roman" w:hAnsi="Times New Roman" w:cs="Times New Roman"/>
        </w:rPr>
        <w:t>млн</w:t>
      </w:r>
      <w:proofErr w:type="gramEnd"/>
      <w:r w:rsidRPr="00344A43">
        <w:rPr>
          <w:rFonts w:ascii="Times New Roman" w:hAnsi="Times New Roman" w:cs="Times New Roman"/>
        </w:rPr>
        <w:t xml:space="preserve"> рублей в год. Кроме того, </w:t>
      </w:r>
      <w:proofErr w:type="spellStart"/>
      <w:r w:rsidRPr="00344A43">
        <w:rPr>
          <w:rFonts w:ascii="Times New Roman" w:hAnsi="Times New Roman" w:cs="Times New Roman"/>
        </w:rPr>
        <w:t>самозанятые</w:t>
      </w:r>
      <w:proofErr w:type="spellEnd"/>
      <w:r w:rsidRPr="00344A43">
        <w:rPr>
          <w:rFonts w:ascii="Times New Roman" w:hAnsi="Times New Roman" w:cs="Times New Roman"/>
        </w:rPr>
        <w:t xml:space="preserve"> не могут доставлять и перепродавать товары, оказывать агентские или комиссионные услуги, заниматься нотариальной или арбитражной и другой деятельностью. Если вы оказываете один из таких видов услуг или планируете нанимать работников, вам необходимо зарегистрировать ИП. У такой формы бизнеса тоже есть свои преимущества: лимит дохода больше, начисляется трудовой стаж, уровень доверия банков выше. Плюс возможность нанимать сотрудников позволяет масштабировать деятельность. В случае ИП размер налога будет зависеть от выбранного налогового режима и составит от 6% до 15%.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rPr>
        <w:lastRenderedPageBreak/>
        <w:t xml:space="preserve">– </w:t>
      </w:r>
      <w:r w:rsidRPr="00344A43">
        <w:rPr>
          <w:rFonts w:ascii="Times New Roman" w:hAnsi="Times New Roman" w:cs="Times New Roman"/>
          <w:i/>
        </w:rPr>
        <w:t xml:space="preserve">Можно ли быть </w:t>
      </w:r>
      <w:proofErr w:type="spellStart"/>
      <w:r w:rsidRPr="00344A43">
        <w:rPr>
          <w:rFonts w:ascii="Times New Roman" w:hAnsi="Times New Roman" w:cs="Times New Roman"/>
          <w:i/>
        </w:rPr>
        <w:t>самозанятым</w:t>
      </w:r>
      <w:proofErr w:type="spellEnd"/>
      <w:r w:rsidRPr="00344A43">
        <w:rPr>
          <w:rFonts w:ascii="Times New Roman" w:hAnsi="Times New Roman" w:cs="Times New Roman"/>
          <w:i/>
        </w:rPr>
        <w:t xml:space="preserve"> и в то же время работать в штате компании? </w:t>
      </w:r>
    </w:p>
    <w:p w:rsidR="00E36B17" w:rsidRPr="00344A43" w:rsidRDefault="00E36B17" w:rsidP="00344A43">
      <w:pPr>
        <w:jc w:val="both"/>
        <w:rPr>
          <w:rFonts w:ascii="Times New Roman" w:hAnsi="Times New Roman" w:cs="Times New Roman"/>
        </w:rPr>
      </w:pPr>
      <w:proofErr w:type="gramStart"/>
      <w:r w:rsidRPr="00344A43">
        <w:rPr>
          <w:rFonts w:ascii="Times New Roman" w:hAnsi="Times New Roman" w:cs="Times New Roman"/>
        </w:rPr>
        <w:t>Смотря</w:t>
      </w:r>
      <w:proofErr w:type="gramEnd"/>
      <w:r w:rsidRPr="00344A43">
        <w:rPr>
          <w:rFonts w:ascii="Times New Roman" w:hAnsi="Times New Roman" w:cs="Times New Roman"/>
        </w:rPr>
        <w:t xml:space="preserve"> о какой компании речь. Если человек трудоустроен в одной компании, а услуги как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оказывает другой, то да, он может дополнительно заниматься любой разрешенной деятельностью. Если речь идет об оказании услуг той компании, в которой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работает или работал по трудовому договору, то нет, он не может оказывать услуги действующим или бывшим работодателям — компаниям или ИП, если </w:t>
      </w:r>
      <w:proofErr w:type="gramStart"/>
      <w:r w:rsidRPr="00344A43">
        <w:rPr>
          <w:rFonts w:ascii="Times New Roman" w:hAnsi="Times New Roman" w:cs="Times New Roman"/>
        </w:rPr>
        <w:t>с даты увольнения</w:t>
      </w:r>
      <w:proofErr w:type="gramEnd"/>
      <w:r w:rsidRPr="00344A43">
        <w:rPr>
          <w:rFonts w:ascii="Times New Roman" w:hAnsi="Times New Roman" w:cs="Times New Roman"/>
        </w:rPr>
        <w:t xml:space="preserve"> прошло менее двух лет. Это прямой запрет, прописанный в законе о </w:t>
      </w:r>
      <w:proofErr w:type="spellStart"/>
      <w:r w:rsidRPr="00344A43">
        <w:rPr>
          <w:rFonts w:ascii="Times New Roman" w:hAnsi="Times New Roman" w:cs="Times New Roman"/>
        </w:rPr>
        <w:t>самозанятых</w:t>
      </w:r>
      <w:proofErr w:type="spellEnd"/>
      <w:r w:rsidRPr="00344A43">
        <w:rPr>
          <w:rFonts w:ascii="Times New Roman" w:hAnsi="Times New Roman" w:cs="Times New Roman"/>
        </w:rPr>
        <w:t xml:space="preserve"> </w:t>
      </w:r>
      <w:proofErr w:type="spellStart"/>
      <w:r w:rsidRPr="00344A43">
        <w:rPr>
          <w:rFonts w:ascii="Times New Roman" w:hAnsi="Times New Roman" w:cs="Times New Roman"/>
        </w:rPr>
        <w:t>No</w:t>
      </w:r>
      <w:proofErr w:type="spellEnd"/>
      <w:r w:rsidRPr="00344A43">
        <w:rPr>
          <w:rFonts w:ascii="Times New Roman" w:hAnsi="Times New Roman" w:cs="Times New Roman"/>
        </w:rPr>
        <w:t xml:space="preserve"> 422-ФЗ. </w:t>
      </w:r>
    </w:p>
    <w:p w:rsidR="00E36B17" w:rsidRPr="00344A43" w:rsidRDefault="00E36B17" w:rsidP="00344A43">
      <w:pPr>
        <w:jc w:val="both"/>
        <w:rPr>
          <w:rFonts w:ascii="Times New Roman" w:hAnsi="Times New Roman" w:cs="Times New Roman"/>
          <w:i/>
        </w:rPr>
      </w:pPr>
      <w:r w:rsidRPr="00344A43">
        <w:rPr>
          <w:rFonts w:ascii="Times New Roman" w:hAnsi="Times New Roman" w:cs="Times New Roman"/>
        </w:rPr>
        <w:t xml:space="preserve">– </w:t>
      </w:r>
      <w:r w:rsidRPr="00344A43">
        <w:rPr>
          <w:rFonts w:ascii="Times New Roman" w:hAnsi="Times New Roman" w:cs="Times New Roman"/>
          <w:i/>
        </w:rPr>
        <w:t xml:space="preserve">Нужно ли </w:t>
      </w:r>
      <w:proofErr w:type="spellStart"/>
      <w:r w:rsidRPr="00344A43">
        <w:rPr>
          <w:rFonts w:ascii="Times New Roman" w:hAnsi="Times New Roman" w:cs="Times New Roman"/>
          <w:i/>
        </w:rPr>
        <w:t>самозанятому</w:t>
      </w:r>
      <w:proofErr w:type="spellEnd"/>
      <w:r w:rsidRPr="00344A43">
        <w:rPr>
          <w:rFonts w:ascii="Times New Roman" w:hAnsi="Times New Roman" w:cs="Times New Roman"/>
          <w:i/>
        </w:rPr>
        <w:t xml:space="preserve"> открывать расчетный счет? </w:t>
      </w:r>
    </w:p>
    <w:p w:rsidR="00E36B17" w:rsidRPr="00344A43" w:rsidRDefault="00E36B17" w:rsidP="00344A43">
      <w:pPr>
        <w:jc w:val="both"/>
        <w:rPr>
          <w:rFonts w:ascii="Times New Roman" w:hAnsi="Times New Roman" w:cs="Times New Roman"/>
        </w:rPr>
      </w:pPr>
      <w:r w:rsidRPr="00344A43">
        <w:rPr>
          <w:rFonts w:ascii="Times New Roman" w:hAnsi="Times New Roman" w:cs="Times New Roman"/>
        </w:rPr>
        <w:t xml:space="preserve">Выплаты </w:t>
      </w:r>
      <w:proofErr w:type="spellStart"/>
      <w:r w:rsidRPr="00344A43">
        <w:rPr>
          <w:rFonts w:ascii="Times New Roman" w:hAnsi="Times New Roman" w:cs="Times New Roman"/>
        </w:rPr>
        <w:t>самозанятым</w:t>
      </w:r>
      <w:proofErr w:type="spellEnd"/>
      <w:r w:rsidRPr="00344A43">
        <w:rPr>
          <w:rFonts w:ascii="Times New Roman" w:hAnsi="Times New Roman" w:cs="Times New Roman"/>
        </w:rPr>
        <w:t xml:space="preserve"> от юридического лица </w:t>
      </w:r>
      <w:proofErr w:type="spellStart"/>
      <w:r w:rsidRPr="00344A43">
        <w:rPr>
          <w:rFonts w:ascii="Times New Roman" w:hAnsi="Times New Roman" w:cs="Times New Roman"/>
        </w:rPr>
        <w:t>безналично</w:t>
      </w:r>
      <w:proofErr w:type="spellEnd"/>
      <w:r w:rsidRPr="00344A43">
        <w:rPr>
          <w:rFonts w:ascii="Times New Roman" w:hAnsi="Times New Roman" w:cs="Times New Roman"/>
        </w:rPr>
        <w:t xml:space="preserve"> могут производиться на любой банковский счет </w:t>
      </w:r>
      <w:proofErr w:type="spellStart"/>
      <w:r w:rsidRPr="00344A43">
        <w:rPr>
          <w:rFonts w:ascii="Times New Roman" w:hAnsi="Times New Roman" w:cs="Times New Roman"/>
        </w:rPr>
        <w:t>самозанятого</w:t>
      </w:r>
      <w:proofErr w:type="spellEnd"/>
      <w:r w:rsidRPr="00344A43">
        <w:rPr>
          <w:rFonts w:ascii="Times New Roman" w:hAnsi="Times New Roman" w:cs="Times New Roman"/>
        </w:rPr>
        <w:t>. Открывать для получения денег от юр</w:t>
      </w:r>
      <w:r w:rsidR="00344A43">
        <w:rPr>
          <w:rFonts w:ascii="Times New Roman" w:hAnsi="Times New Roman" w:cs="Times New Roman"/>
        </w:rPr>
        <w:t xml:space="preserve">. </w:t>
      </w:r>
      <w:r w:rsidRPr="00344A43">
        <w:rPr>
          <w:rFonts w:ascii="Times New Roman" w:hAnsi="Times New Roman" w:cs="Times New Roman"/>
        </w:rPr>
        <w:t xml:space="preserve">лица специальный счет не требуется. При расчетах между </w:t>
      </w:r>
      <w:proofErr w:type="spellStart"/>
      <w:r w:rsidRPr="00344A43">
        <w:rPr>
          <w:rFonts w:ascii="Times New Roman" w:hAnsi="Times New Roman" w:cs="Times New Roman"/>
        </w:rPr>
        <w:t>самозанятыми</w:t>
      </w:r>
      <w:proofErr w:type="spellEnd"/>
      <w:r w:rsidRPr="00344A43">
        <w:rPr>
          <w:rFonts w:ascii="Times New Roman" w:hAnsi="Times New Roman" w:cs="Times New Roman"/>
        </w:rPr>
        <w:t xml:space="preserve"> и физлицами </w:t>
      </w:r>
      <w:proofErr w:type="spellStart"/>
      <w:r w:rsidRPr="00344A43">
        <w:rPr>
          <w:rFonts w:ascii="Times New Roman" w:hAnsi="Times New Roman" w:cs="Times New Roman"/>
        </w:rPr>
        <w:t>самозанятый</w:t>
      </w:r>
      <w:proofErr w:type="spellEnd"/>
      <w:r w:rsidRPr="00344A43">
        <w:rPr>
          <w:rFonts w:ascii="Times New Roman" w:hAnsi="Times New Roman" w:cs="Times New Roman"/>
        </w:rPr>
        <w:t xml:space="preserve"> может принимать и наличные денежные средства. </w:t>
      </w:r>
    </w:p>
    <w:p w:rsidR="00E36B17" w:rsidRPr="00344A43" w:rsidRDefault="00801FFD" w:rsidP="00344A43">
      <w:pPr>
        <w:jc w:val="both"/>
        <w:rPr>
          <w:rFonts w:ascii="Times New Roman" w:hAnsi="Times New Roman" w:cs="Times New Roman"/>
        </w:rPr>
      </w:pPr>
      <w:hyperlink r:id="rId6" w:tgtFrame="_blank" w:history="1">
        <w:r w:rsidR="00E36B17" w:rsidRPr="00344A43">
          <w:rPr>
            <w:rStyle w:val="a3"/>
            <w:rFonts w:ascii="Times New Roman" w:hAnsi="Times New Roman" w:cs="Times New Roman"/>
            <w:b/>
            <w:bCs/>
          </w:rPr>
          <w:t xml:space="preserve">ФЕДЕРАЛЬНАЯ НАЛОГОВАЯ СЛУЖБА </w:t>
        </w:r>
      </w:hyperlink>
    </w:p>
    <w:p w:rsidR="00E36B17" w:rsidRPr="00344A43" w:rsidRDefault="00801FFD" w:rsidP="00344A43">
      <w:pPr>
        <w:jc w:val="both"/>
        <w:rPr>
          <w:rFonts w:ascii="Times New Roman" w:hAnsi="Times New Roman" w:cs="Times New Roman"/>
        </w:rPr>
      </w:pPr>
      <w:hyperlink r:id="rId7" w:tgtFrame="_blank" w:history="1">
        <w:r w:rsidR="00E36B17" w:rsidRPr="00344A43">
          <w:rPr>
            <w:rStyle w:val="a3"/>
            <w:rFonts w:ascii="Times New Roman" w:hAnsi="Times New Roman" w:cs="Times New Roman"/>
            <w:b/>
            <w:bCs/>
          </w:rPr>
          <w:t>УПРАВЛЕНИЕ ФНС РОССИИ ПО РОСТОВСКОЙ ОБЛАСТИ</w:t>
        </w:r>
      </w:hyperlink>
    </w:p>
    <w:p w:rsidR="0081407F" w:rsidRPr="00344A43" w:rsidRDefault="0081407F" w:rsidP="00344A43">
      <w:pPr>
        <w:jc w:val="both"/>
        <w:rPr>
          <w:rFonts w:ascii="Times New Roman" w:hAnsi="Times New Roman" w:cs="Times New Roman"/>
        </w:rPr>
      </w:pPr>
    </w:p>
    <w:sectPr w:rsidR="0081407F" w:rsidRPr="00344A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F73FA"/>
    <w:multiLevelType w:val="multilevel"/>
    <w:tmpl w:val="F952435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8C63FDF"/>
    <w:multiLevelType w:val="multilevel"/>
    <w:tmpl w:val="3EB86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4D2A64"/>
    <w:multiLevelType w:val="multilevel"/>
    <w:tmpl w:val="D9AE6E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96828A6"/>
    <w:multiLevelType w:val="multilevel"/>
    <w:tmpl w:val="4F086DA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BED6363"/>
    <w:multiLevelType w:val="multilevel"/>
    <w:tmpl w:val="1700D8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E86578"/>
    <w:multiLevelType w:val="multilevel"/>
    <w:tmpl w:val="E5D81A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A44007A"/>
    <w:multiLevelType w:val="hybridMultilevel"/>
    <w:tmpl w:val="055AA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B17"/>
    <w:rsid w:val="00344A43"/>
    <w:rsid w:val="005C035F"/>
    <w:rsid w:val="0081407F"/>
    <w:rsid w:val="00E36B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36B17"/>
    <w:rPr>
      <w:color w:val="0000FF" w:themeColor="hyperlink"/>
      <w:u w:val="single"/>
    </w:rPr>
  </w:style>
  <w:style w:type="paragraph" w:styleId="a4">
    <w:name w:val="List Paragraph"/>
    <w:basedOn w:val="a"/>
    <w:uiPriority w:val="34"/>
    <w:qFormat/>
    <w:rsid w:val="00344A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36B17"/>
    <w:rPr>
      <w:color w:val="0000FF" w:themeColor="hyperlink"/>
      <w:u w:val="single"/>
    </w:rPr>
  </w:style>
  <w:style w:type="paragraph" w:styleId="a4">
    <w:name w:val="List Paragraph"/>
    <w:basedOn w:val="a"/>
    <w:uiPriority w:val="34"/>
    <w:qFormat/>
    <w:rsid w:val="00344A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726107">
      <w:bodyDiv w:val="1"/>
      <w:marLeft w:val="0"/>
      <w:marRight w:val="0"/>
      <w:marTop w:val="0"/>
      <w:marBottom w:val="0"/>
      <w:divBdr>
        <w:top w:val="none" w:sz="0" w:space="0" w:color="auto"/>
        <w:left w:val="none" w:sz="0" w:space="0" w:color="auto"/>
        <w:bottom w:val="none" w:sz="0" w:space="0" w:color="auto"/>
        <w:right w:val="none" w:sz="0" w:space="0" w:color="auto"/>
      </w:divBdr>
      <w:divsChild>
        <w:div w:id="80112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859750">
          <w:blockQuote w:val="1"/>
          <w:marLeft w:val="720"/>
          <w:marRight w:val="720"/>
          <w:marTop w:val="100"/>
          <w:marBottom w:val="100"/>
          <w:divBdr>
            <w:top w:val="none" w:sz="0" w:space="0" w:color="auto"/>
            <w:left w:val="none" w:sz="0" w:space="0" w:color="auto"/>
            <w:bottom w:val="none" w:sz="0" w:space="0" w:color="auto"/>
            <w:right w:val="none" w:sz="0" w:space="0" w:color="auto"/>
          </w:divBdr>
        </w:div>
        <w:div w:id="40399144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19122">
          <w:marLeft w:val="0"/>
          <w:marRight w:val="0"/>
          <w:marTop w:val="0"/>
          <w:marBottom w:val="0"/>
          <w:divBdr>
            <w:top w:val="none" w:sz="0" w:space="0" w:color="auto"/>
            <w:left w:val="none" w:sz="0" w:space="0" w:color="auto"/>
            <w:bottom w:val="none" w:sz="0" w:space="0" w:color="auto"/>
            <w:right w:val="none" w:sz="0" w:space="0" w:color="auto"/>
          </w:divBdr>
          <w:divsChild>
            <w:div w:id="1313868577">
              <w:marLeft w:val="0"/>
              <w:marRight w:val="0"/>
              <w:marTop w:val="0"/>
              <w:marBottom w:val="0"/>
              <w:divBdr>
                <w:top w:val="none" w:sz="0" w:space="0" w:color="auto"/>
                <w:left w:val="none" w:sz="0" w:space="0" w:color="auto"/>
                <w:bottom w:val="none" w:sz="0" w:space="0" w:color="auto"/>
                <w:right w:val="none" w:sz="0" w:space="0" w:color="auto"/>
              </w:divBdr>
              <w:divsChild>
                <w:div w:id="1427843043">
                  <w:marLeft w:val="0"/>
                  <w:marRight w:val="0"/>
                  <w:marTop w:val="0"/>
                  <w:marBottom w:val="0"/>
                  <w:divBdr>
                    <w:top w:val="none" w:sz="0" w:space="0" w:color="auto"/>
                    <w:left w:val="none" w:sz="0" w:space="0" w:color="auto"/>
                    <w:bottom w:val="none" w:sz="0" w:space="0" w:color="auto"/>
                    <w:right w:val="none" w:sz="0" w:space="0" w:color="auto"/>
                  </w:divBdr>
                  <w:divsChild>
                    <w:div w:id="473911328">
                      <w:marLeft w:val="0"/>
                      <w:marRight w:val="0"/>
                      <w:marTop w:val="0"/>
                      <w:marBottom w:val="0"/>
                      <w:divBdr>
                        <w:top w:val="none" w:sz="0" w:space="0" w:color="auto"/>
                        <w:left w:val="none" w:sz="0" w:space="0" w:color="auto"/>
                        <w:bottom w:val="none" w:sz="0" w:space="0" w:color="auto"/>
                        <w:right w:val="none" w:sz="0" w:space="0" w:color="auto"/>
                      </w:divBdr>
                    </w:div>
                    <w:div w:id="1805850389">
                      <w:marLeft w:val="0"/>
                      <w:marRight w:val="0"/>
                      <w:marTop w:val="0"/>
                      <w:marBottom w:val="0"/>
                      <w:divBdr>
                        <w:top w:val="none" w:sz="0" w:space="0" w:color="auto"/>
                        <w:left w:val="none" w:sz="0" w:space="0" w:color="auto"/>
                        <w:bottom w:val="none" w:sz="0" w:space="0" w:color="auto"/>
                        <w:right w:val="none" w:sz="0" w:space="0" w:color="auto"/>
                      </w:divBdr>
                    </w:div>
                    <w:div w:id="2128768794">
                      <w:marLeft w:val="0"/>
                      <w:marRight w:val="0"/>
                      <w:marTop w:val="0"/>
                      <w:marBottom w:val="0"/>
                      <w:divBdr>
                        <w:top w:val="none" w:sz="0" w:space="0" w:color="auto"/>
                        <w:left w:val="none" w:sz="0" w:space="0" w:color="auto"/>
                        <w:bottom w:val="none" w:sz="0" w:space="0" w:color="auto"/>
                        <w:right w:val="none" w:sz="0" w:space="0" w:color="auto"/>
                      </w:divBdr>
                    </w:div>
                    <w:div w:id="1557233258">
                      <w:marLeft w:val="0"/>
                      <w:marRight w:val="0"/>
                      <w:marTop w:val="0"/>
                      <w:marBottom w:val="0"/>
                      <w:divBdr>
                        <w:top w:val="none" w:sz="0" w:space="0" w:color="auto"/>
                        <w:left w:val="none" w:sz="0" w:space="0" w:color="auto"/>
                        <w:bottom w:val="none" w:sz="0" w:space="0" w:color="auto"/>
                        <w:right w:val="none" w:sz="0" w:space="0" w:color="auto"/>
                      </w:divBdr>
                    </w:div>
                    <w:div w:id="1264653823">
                      <w:marLeft w:val="0"/>
                      <w:marRight w:val="0"/>
                      <w:marTop w:val="0"/>
                      <w:marBottom w:val="0"/>
                      <w:divBdr>
                        <w:top w:val="none" w:sz="0" w:space="0" w:color="auto"/>
                        <w:left w:val="none" w:sz="0" w:space="0" w:color="auto"/>
                        <w:bottom w:val="none" w:sz="0" w:space="0" w:color="auto"/>
                        <w:right w:val="none" w:sz="0" w:space="0" w:color="auto"/>
                      </w:divBdr>
                    </w:div>
                    <w:div w:id="1611694019">
                      <w:marLeft w:val="0"/>
                      <w:marRight w:val="0"/>
                      <w:marTop w:val="0"/>
                      <w:marBottom w:val="0"/>
                      <w:divBdr>
                        <w:top w:val="none" w:sz="0" w:space="0" w:color="auto"/>
                        <w:left w:val="none" w:sz="0" w:space="0" w:color="auto"/>
                        <w:bottom w:val="none" w:sz="0" w:space="0" w:color="auto"/>
                        <w:right w:val="none" w:sz="0" w:space="0" w:color="auto"/>
                      </w:divBdr>
                    </w:div>
                    <w:div w:id="422070622">
                      <w:marLeft w:val="0"/>
                      <w:marRight w:val="0"/>
                      <w:marTop w:val="0"/>
                      <w:marBottom w:val="0"/>
                      <w:divBdr>
                        <w:top w:val="none" w:sz="0" w:space="0" w:color="auto"/>
                        <w:left w:val="none" w:sz="0" w:space="0" w:color="auto"/>
                        <w:bottom w:val="none" w:sz="0" w:space="0" w:color="auto"/>
                        <w:right w:val="none" w:sz="0" w:space="0" w:color="auto"/>
                      </w:divBdr>
                    </w:div>
                    <w:div w:id="813985426">
                      <w:marLeft w:val="0"/>
                      <w:marRight w:val="0"/>
                      <w:marTop w:val="0"/>
                      <w:marBottom w:val="0"/>
                      <w:divBdr>
                        <w:top w:val="none" w:sz="0" w:space="0" w:color="auto"/>
                        <w:left w:val="none" w:sz="0" w:space="0" w:color="auto"/>
                        <w:bottom w:val="none" w:sz="0" w:space="0" w:color="auto"/>
                        <w:right w:val="none" w:sz="0" w:space="0" w:color="auto"/>
                      </w:divBdr>
                    </w:div>
                    <w:div w:id="2120488295">
                      <w:marLeft w:val="0"/>
                      <w:marRight w:val="0"/>
                      <w:marTop w:val="0"/>
                      <w:marBottom w:val="0"/>
                      <w:divBdr>
                        <w:top w:val="none" w:sz="0" w:space="0" w:color="auto"/>
                        <w:left w:val="none" w:sz="0" w:space="0" w:color="auto"/>
                        <w:bottom w:val="none" w:sz="0" w:space="0" w:color="auto"/>
                        <w:right w:val="none" w:sz="0" w:space="0" w:color="auto"/>
                      </w:divBdr>
                    </w:div>
                    <w:div w:id="283973804">
                      <w:marLeft w:val="0"/>
                      <w:marRight w:val="0"/>
                      <w:marTop w:val="0"/>
                      <w:marBottom w:val="0"/>
                      <w:divBdr>
                        <w:top w:val="none" w:sz="0" w:space="0" w:color="auto"/>
                        <w:left w:val="none" w:sz="0" w:space="0" w:color="auto"/>
                        <w:bottom w:val="none" w:sz="0" w:space="0" w:color="auto"/>
                        <w:right w:val="none" w:sz="0" w:space="0" w:color="auto"/>
                      </w:divBdr>
                    </w:div>
                    <w:div w:id="353003074">
                      <w:marLeft w:val="0"/>
                      <w:marRight w:val="0"/>
                      <w:marTop w:val="0"/>
                      <w:marBottom w:val="0"/>
                      <w:divBdr>
                        <w:top w:val="none" w:sz="0" w:space="0" w:color="auto"/>
                        <w:left w:val="none" w:sz="0" w:space="0" w:color="auto"/>
                        <w:bottom w:val="none" w:sz="0" w:space="0" w:color="auto"/>
                        <w:right w:val="none" w:sz="0" w:space="0" w:color="auto"/>
                      </w:divBdr>
                    </w:div>
                    <w:div w:id="262341827">
                      <w:marLeft w:val="0"/>
                      <w:marRight w:val="0"/>
                      <w:marTop w:val="0"/>
                      <w:marBottom w:val="0"/>
                      <w:divBdr>
                        <w:top w:val="none" w:sz="0" w:space="0" w:color="auto"/>
                        <w:left w:val="none" w:sz="0" w:space="0" w:color="auto"/>
                        <w:bottom w:val="none" w:sz="0" w:space="0" w:color="auto"/>
                        <w:right w:val="none" w:sz="0" w:space="0" w:color="auto"/>
                      </w:divBdr>
                    </w:div>
                    <w:div w:id="1026372924">
                      <w:marLeft w:val="0"/>
                      <w:marRight w:val="0"/>
                      <w:marTop w:val="0"/>
                      <w:marBottom w:val="0"/>
                      <w:divBdr>
                        <w:top w:val="none" w:sz="0" w:space="0" w:color="auto"/>
                        <w:left w:val="none" w:sz="0" w:space="0" w:color="auto"/>
                        <w:bottom w:val="none" w:sz="0" w:space="0" w:color="auto"/>
                        <w:right w:val="none" w:sz="0" w:space="0" w:color="auto"/>
                      </w:divBdr>
                    </w:div>
                    <w:div w:id="1495029917">
                      <w:marLeft w:val="0"/>
                      <w:marRight w:val="0"/>
                      <w:marTop w:val="0"/>
                      <w:marBottom w:val="0"/>
                      <w:divBdr>
                        <w:top w:val="none" w:sz="0" w:space="0" w:color="auto"/>
                        <w:left w:val="none" w:sz="0" w:space="0" w:color="auto"/>
                        <w:bottom w:val="none" w:sz="0" w:space="0" w:color="auto"/>
                        <w:right w:val="none" w:sz="0" w:space="0" w:color="auto"/>
                      </w:divBdr>
                    </w:div>
                    <w:div w:id="681472027">
                      <w:marLeft w:val="0"/>
                      <w:marRight w:val="0"/>
                      <w:marTop w:val="0"/>
                      <w:marBottom w:val="0"/>
                      <w:divBdr>
                        <w:top w:val="none" w:sz="0" w:space="0" w:color="auto"/>
                        <w:left w:val="none" w:sz="0" w:space="0" w:color="auto"/>
                        <w:bottom w:val="none" w:sz="0" w:space="0" w:color="auto"/>
                        <w:right w:val="none" w:sz="0" w:space="0" w:color="auto"/>
                      </w:divBdr>
                    </w:div>
                    <w:div w:id="1609118579">
                      <w:marLeft w:val="0"/>
                      <w:marRight w:val="0"/>
                      <w:marTop w:val="0"/>
                      <w:marBottom w:val="0"/>
                      <w:divBdr>
                        <w:top w:val="none" w:sz="0" w:space="0" w:color="auto"/>
                        <w:left w:val="none" w:sz="0" w:space="0" w:color="auto"/>
                        <w:bottom w:val="none" w:sz="0" w:space="0" w:color="auto"/>
                        <w:right w:val="none" w:sz="0" w:space="0" w:color="auto"/>
                      </w:divBdr>
                    </w:div>
                    <w:div w:id="1611743363">
                      <w:marLeft w:val="0"/>
                      <w:marRight w:val="0"/>
                      <w:marTop w:val="0"/>
                      <w:marBottom w:val="0"/>
                      <w:divBdr>
                        <w:top w:val="none" w:sz="0" w:space="0" w:color="auto"/>
                        <w:left w:val="none" w:sz="0" w:space="0" w:color="auto"/>
                        <w:bottom w:val="none" w:sz="0" w:space="0" w:color="auto"/>
                        <w:right w:val="none" w:sz="0" w:space="0" w:color="auto"/>
                      </w:divBdr>
                    </w:div>
                    <w:div w:id="1875652335">
                      <w:marLeft w:val="0"/>
                      <w:marRight w:val="0"/>
                      <w:marTop w:val="0"/>
                      <w:marBottom w:val="0"/>
                      <w:divBdr>
                        <w:top w:val="none" w:sz="0" w:space="0" w:color="auto"/>
                        <w:left w:val="none" w:sz="0" w:space="0" w:color="auto"/>
                        <w:bottom w:val="none" w:sz="0" w:space="0" w:color="auto"/>
                        <w:right w:val="none" w:sz="0" w:space="0" w:color="auto"/>
                      </w:divBdr>
                    </w:div>
                    <w:div w:id="540022655">
                      <w:marLeft w:val="0"/>
                      <w:marRight w:val="0"/>
                      <w:marTop w:val="0"/>
                      <w:marBottom w:val="0"/>
                      <w:divBdr>
                        <w:top w:val="none" w:sz="0" w:space="0" w:color="auto"/>
                        <w:left w:val="none" w:sz="0" w:space="0" w:color="auto"/>
                        <w:bottom w:val="none" w:sz="0" w:space="0" w:color="auto"/>
                        <w:right w:val="none" w:sz="0" w:space="0" w:color="auto"/>
                      </w:divBdr>
                    </w:div>
                    <w:div w:id="167163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89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3731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1864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6257137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8166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448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vk.com/away.php?to=https%3A%2F%2Fwww.nalog.gov.ru%2Frn61%2F&amp;cc_ke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k.com/away.php?to=https%3A%2F%2Fwww.nalog.gov.ru%2Frn77%2Fip%2F&amp;cc_ke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2722</Words>
  <Characters>15521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2025-48</dc:creator>
  <cp:lastModifiedBy>2025-48</cp:lastModifiedBy>
  <cp:revision>2</cp:revision>
  <dcterms:created xsi:type="dcterms:W3CDTF">2025-12-03T11:49:00Z</dcterms:created>
  <dcterms:modified xsi:type="dcterms:W3CDTF">2025-12-04T06:03:00Z</dcterms:modified>
</cp:coreProperties>
</file>